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BD94" w14:textId="47D73B35" w:rsidR="00E50633" w:rsidRPr="00D37746" w:rsidRDefault="003E29DC" w:rsidP="00D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</w:t>
      </w:r>
      <w:proofErr w:type="gramStart"/>
      <w:r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 </w:t>
      </w:r>
      <w:r w:rsidR="0076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Дновского</w:t>
      </w:r>
      <w:proofErr w:type="gramEnd"/>
      <w:r w:rsidR="0076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района.</w:t>
      </w:r>
    </w:p>
    <w:p w14:paraId="0086902A" w14:textId="77777777" w:rsidR="00D37746" w:rsidRDefault="00D37746" w:rsidP="00216A84">
      <w:pPr>
        <w:pStyle w:val="Default"/>
        <w:ind w:firstLine="709"/>
        <w:jc w:val="both"/>
        <w:rPr>
          <w:sz w:val="28"/>
          <w:szCs w:val="28"/>
        </w:rPr>
      </w:pPr>
    </w:p>
    <w:p w14:paraId="455553FB" w14:textId="77777777" w:rsidR="00216A84" w:rsidRPr="00216A84" w:rsidRDefault="00216A84" w:rsidP="00216A84">
      <w:pPr>
        <w:pStyle w:val="Default"/>
        <w:ind w:firstLine="709"/>
        <w:jc w:val="both"/>
        <w:rPr>
          <w:sz w:val="28"/>
          <w:szCs w:val="28"/>
        </w:rPr>
      </w:pPr>
      <w:r w:rsidRPr="00216A84">
        <w:rPr>
          <w:sz w:val="28"/>
          <w:szCs w:val="28"/>
        </w:rPr>
        <w:t>Организация и осущес</w:t>
      </w:r>
      <w:r w:rsidR="00D37746">
        <w:rPr>
          <w:sz w:val="28"/>
          <w:szCs w:val="28"/>
        </w:rPr>
        <w:t>твление муниципального земельного</w:t>
      </w:r>
      <w:r w:rsidRPr="00216A84">
        <w:rPr>
          <w:sz w:val="28"/>
          <w:szCs w:val="28"/>
        </w:rPr>
        <w:t xml:space="preserve"> контроля регулируются Федеральным </w:t>
      </w:r>
      <w:hyperlink r:id="rId4" w:history="1">
        <w:r w:rsidRPr="00216A84">
          <w:rPr>
            <w:rStyle w:val="a4"/>
            <w:sz w:val="28"/>
            <w:szCs w:val="28"/>
          </w:rPr>
          <w:t>законом</w:t>
        </w:r>
      </w:hyperlink>
      <w:r w:rsidRPr="00216A84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 w14:paraId="75838AEA" w14:textId="18A371E6" w:rsidR="00216A84" w:rsidRPr="00216A84" w:rsidRDefault="00216A84" w:rsidP="00216A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</w:t>
      </w:r>
      <w:r w:rsidR="007D7688">
        <w:rPr>
          <w:rFonts w:ascii="Times New Roman" w:hAnsi="Times New Roman" w:cs="Times New Roman"/>
          <w:color w:val="000000"/>
          <w:sz w:val="28"/>
          <w:szCs w:val="28"/>
        </w:rPr>
        <w:t xml:space="preserve"> в лице отдела муниципального контроля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61C34">
        <w:rPr>
          <w:rFonts w:ascii="Times New Roman" w:hAnsi="Times New Roman" w:cs="Times New Roman"/>
          <w:color w:val="000000"/>
          <w:sz w:val="28"/>
          <w:szCs w:val="28"/>
        </w:rPr>
        <w:t>Дновского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7746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A84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216A84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2752A4B" w14:textId="77777777"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73E45FAD" w14:textId="31D35A9E"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>го образования «</w:t>
      </w:r>
      <w:r w:rsidR="00761C34">
        <w:rPr>
          <w:rFonts w:ascii="Times New Roman" w:hAnsi="Times New Roman" w:cs="Times New Roman"/>
          <w:color w:val="000000"/>
          <w:sz w:val="28"/>
          <w:szCs w:val="28"/>
        </w:rPr>
        <w:t>Дновский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14:paraId="1B376749" w14:textId="3E518B84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нормативными правовыми актами Российской Федерации в сфере муниципального земельного контроля, осуществляемого Администрацией </w:t>
      </w:r>
      <w:r w:rsidR="007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378223AD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hyperlink r:id="rId5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69F7A9E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6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7F2FBFE8" w14:textId="77777777" w:rsidR="007B43C0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</w:t>
      </w:r>
      <w:hyperlink r:id="rId7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65E2368B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14:paraId="325357BA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42593D42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748FD9C6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4DA2881A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6F4C1AFE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14:paraId="55B48266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08FB7446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31A86684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14:paraId="24719B90" w14:textId="77777777"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14:paraId="3569B356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11C3C8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0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г. N 218-ФЗ "О государственной регистрации недвижимости" (далее - Федеральный закон N 218-ФЗ).</w:t>
      </w:r>
    </w:p>
    <w:p w14:paraId="4B90ABD1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Федеральным </w:t>
      </w:r>
      <w:hyperlink r:id="rId1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14:paraId="081C5ACE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в соответствии со </w:t>
      </w:r>
      <w:hyperlink r:id="rId1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26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подлежат государственной регистрации.</w:t>
      </w:r>
    </w:p>
    <w:p w14:paraId="42D43733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14:paraId="6256795D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14:paraId="2A7ADCD2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14:paraId="46763DAE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3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14:paraId="41290A70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данное правонарушение предусмотрена </w:t>
      </w:r>
      <w:hyperlink r:id="rId1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7.1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14:paraId="5E823670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числе: договоры и иные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14:paraId="446F5907" w14:textId="77777777"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земельных участков.</w:t>
      </w:r>
    </w:p>
    <w:p w14:paraId="7EB7426C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7C241E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5082688A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14:paraId="35F16793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Земельным </w:t>
      </w:r>
      <w:hyperlink r:id="rId1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при переоформлении права постоянного (бессрочного) пользования;</w:t>
      </w:r>
    </w:p>
    <w:p w14:paraId="091F4C65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14:paraId="10C277F1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Федеральным </w:t>
      </w:r>
      <w:hyperlink r:id="rId17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14:paraId="0F800357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7.34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14:paraId="3D0CC938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1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кодекса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оформлении на праве аренды такого земельного участка.</w:t>
      </w:r>
    </w:p>
    <w:p w14:paraId="2E902E0E" w14:textId="77777777"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439837" w14:textId="77777777"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lastRenderedPageBreak/>
        <w:t>В соответствии со</w:t>
      </w:r>
      <w: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7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14:paraId="78335A9B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hyperlink r:id="rId2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классификатором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1 сентября 2014 г. N 540.</w:t>
      </w:r>
    </w:p>
    <w:p w14:paraId="6527EA69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58B2F5" w14:textId="00925835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</w:t>
      </w:r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 образовании «</w:t>
      </w:r>
      <w:r w:rsidR="007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градостроительные регламенты, в которых определены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последующей эксплуатации зданий, сооружений.</w:t>
      </w:r>
    </w:p>
    <w:p w14:paraId="30D641AA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14:paraId="26A1D660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14:paraId="29A9DC85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14:paraId="747DA445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1313CFA0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14:paraId="7A10D79B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14:paraId="732C5522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14:paraId="06CAF510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14:paraId="33281618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14:paraId="23E461CD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земельного участка </w:t>
      </w:r>
      <w:hyperlink r:id="rId2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14:paraId="0B88A91A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14:paraId="14CC03B2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B66E72" w14:textId="77777777"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42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14:paraId="7EB800C0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14:paraId="7401B0F8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образуют событие административного правонарушения, ответственность за которое предусмотрена </w:t>
      </w:r>
      <w:hyperlink r:id="rId2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14:paraId="7FEF1798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14:paraId="12692C04" w14:textId="77777777"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67CA4A6D" w14:textId="77777777" w:rsidR="00E50633" w:rsidRPr="00E50633" w:rsidRDefault="0000000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XIII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14:paraId="5696218C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возместить причиненный им вред (по соглашению сторон или в судебном порядке).</w:t>
      </w:r>
    </w:p>
    <w:p w14:paraId="5891CB8E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 w14:paraId="6C3ADC4D" w14:textId="77777777"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14:paraId="29226E62" w14:textId="77777777" w:rsidR="008E511D" w:rsidRPr="00E50633" w:rsidRDefault="008E511D" w:rsidP="00E5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11D" w:rsidRPr="00E50633" w:rsidSect="008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33"/>
    <w:rsid w:val="0004578F"/>
    <w:rsid w:val="000C490C"/>
    <w:rsid w:val="000E1635"/>
    <w:rsid w:val="00216A84"/>
    <w:rsid w:val="002656CC"/>
    <w:rsid w:val="003E29DC"/>
    <w:rsid w:val="0043093D"/>
    <w:rsid w:val="00484527"/>
    <w:rsid w:val="00761C34"/>
    <w:rsid w:val="007B43C0"/>
    <w:rsid w:val="007D7688"/>
    <w:rsid w:val="008D348F"/>
    <w:rsid w:val="008E511D"/>
    <w:rsid w:val="009961B2"/>
    <w:rsid w:val="009D1B82"/>
    <w:rsid w:val="00BF0FB3"/>
    <w:rsid w:val="00D37746"/>
    <w:rsid w:val="00D86881"/>
    <w:rsid w:val="00E50633"/>
    <w:rsid w:val="00E8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8749"/>
  <w15:docId w15:val="{A2D022C6-980B-4E23-84F5-74E57E6C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11D"/>
  </w:style>
  <w:style w:type="paragraph" w:styleId="1">
    <w:name w:val="heading 1"/>
    <w:basedOn w:val="a"/>
    <w:link w:val="10"/>
    <w:uiPriority w:val="9"/>
    <w:qFormat/>
    <w:rsid w:val="00E5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633"/>
    <w:rPr>
      <w:color w:val="0000FF"/>
      <w:u w:val="single"/>
    </w:rPr>
  </w:style>
  <w:style w:type="paragraph" w:customStyle="1" w:styleId="Default">
    <w:name w:val="Default"/>
    <w:rsid w:val="0021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16A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3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18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26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BD8833AE048D8F62894F3A1BE6CA3D1B3E505E6D9DB5FCC24E3334CBEC62A73B3866FB5402B5EDB93DEEC6759C3CABE173B1AF7F4211C4v4C2L" TargetMode="Externa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12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7" Type="http://schemas.openxmlformats.org/officeDocument/2006/relationships/hyperlink" Target="consultantplus://offline/ref=3EBD8833AE048D8F62894F3A1BE6CA3D1B3F515F6294B5FCC24E3334CBEC62A729383EF75600ABECBC28B89733vCC9L" TargetMode="External"/><Relationship Id="rId2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D8833AE048D8F62894F3A1BE6CA3D1B38595D6492B5FCC24E3334CBEC62A729383EF75600ABECBC28B89733vCC9L" TargetMode="External"/><Relationship Id="rId20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11" Type="http://schemas.openxmlformats.org/officeDocument/2006/relationships/hyperlink" Target="consultantplus://offline/ref=3EBD8833AE048D8F62894F3A1BE6CA3D1B3F515F6294B5FCC24E3334CBEC62A729383EF75600ABECBC28B89733vCC9L" TargetMode="External"/><Relationship Id="rId24" Type="http://schemas.openxmlformats.org/officeDocument/2006/relationships/hyperlink" Target="consultantplus://offline/ref=3EBD8833AE048D8F62894F3A1BE6CA3D1B38535D6694B5FCC24E3334CBEC62A729383EF75600ABECBC28B89733vCC9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5" Type="http://schemas.openxmlformats.org/officeDocument/2006/relationships/hyperlink" Target="consultantplus://offline/ref=3EBD8833AE048D8F62894F3A1BE6CA3D1B38595D6492B5FCC24E3334CBEC62A729383EF75600ABECBC28B89733vCC9L" TargetMode="External"/><Relationship Id="rId2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EBD8833AE048D8F62894F3A1BE6CA3D1B3F515F6294B5FCC24E3334CBEC62A729383EF75600ABECBC28B89733vCC9L" TargetMode="External"/><Relationship Id="rId19" Type="http://schemas.openxmlformats.org/officeDocument/2006/relationships/hyperlink" Target="consultantplus://offline/ref=3EBD8833AE048D8F62894F3A1BE6CA3D1B38595D6492B5FCC24E3334CBEC62A729383EF75600ABECBC28B89733vCC9L" TargetMode="External"/><Relationship Id="rId4" Type="http://schemas.openxmlformats.org/officeDocument/2006/relationships/hyperlink" Target="http://www.consultant.ru/document/cons_doc_LAW_389501/" TargetMode="External"/><Relationship Id="rId9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14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2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7" Type="http://schemas.openxmlformats.org/officeDocument/2006/relationships/hyperlink" Target="consultantplus://offline/ref=3EBD8833AE048D8F62894F3A1BE6CA3D1B38595D6492B5FCC24E3334CBEC62A73B3866FB5402B3ECB03DEEC6759C3CABE173B1AF7F4211C4v4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Дно Куми</cp:lastModifiedBy>
  <cp:revision>2</cp:revision>
  <dcterms:created xsi:type="dcterms:W3CDTF">2024-06-18T08:15:00Z</dcterms:created>
  <dcterms:modified xsi:type="dcterms:W3CDTF">2024-06-18T08:15:00Z</dcterms:modified>
</cp:coreProperties>
</file>