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90" w:rsidRPr="00E91F78" w:rsidRDefault="00425C90" w:rsidP="00425C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>Установлена ли ответственность за распространение заведомо ложной информации о деятельности СССР в годы</w:t>
      </w:r>
      <w:proofErr w:type="gramStart"/>
      <w:r w:rsidRPr="00E91F7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91F78">
        <w:rPr>
          <w:rFonts w:ascii="Times New Roman" w:hAnsi="Times New Roman" w:cs="Times New Roman"/>
          <w:b/>
          <w:sz w:val="28"/>
          <w:szCs w:val="28"/>
        </w:rPr>
        <w:t>торой мировой войны, о ветеранах Великой Отечественной войны?</w:t>
      </w:r>
    </w:p>
    <w:p w:rsidR="00425C90" w:rsidRPr="00E91F78" w:rsidRDefault="00425C90" w:rsidP="00425C90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C90" w:rsidRPr="00E91F78" w:rsidRDefault="00425C90" w:rsidP="00425C9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Федеральным </w:t>
      </w:r>
      <w:hyperlink r:id="rId4" w:history="1">
        <w:r w:rsidRPr="00E91F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от 05.04.2021 № 58-ФЗ в ст. 13.15 Кодекса Ро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включена часть 4.1, которой предусмотрена ответственность за публичное распространение информации, отрицающей факты, установленные приговором Международного военного трибунала для суда и наказания главных военных преступников е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ропейских стран оси, либо одобряющей преступления, установленные указа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ным приговором, а равно публичное распространение заведомо ложных свед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ний о деятельности СССР в годы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торой мировой войны, о ветеранах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«Интернет»)</w:t>
      </w:r>
    </w:p>
    <w:p w:rsidR="00425C90" w:rsidRPr="00E91F78" w:rsidRDefault="00425C90" w:rsidP="00425C9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Санкция указанной статьи предусматривает наказание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в виде наложения административного штрафа на юридических лиц в размере от трех миллионов до пяти миллионов рублей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с конфискацией предмета административного пр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вонарушения или без таковой.</w:t>
      </w:r>
    </w:p>
    <w:p w:rsidR="00425C90" w:rsidRPr="00E91F78" w:rsidRDefault="00425C90" w:rsidP="00425C9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C90" w:rsidRPr="00E91F78" w:rsidRDefault="00425C90" w:rsidP="00425C9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C90" w:rsidRPr="00E91F78" w:rsidRDefault="00425C90" w:rsidP="00425C9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C90"/>
    <w:rsid w:val="004020BC"/>
    <w:rsid w:val="00425C90"/>
    <w:rsid w:val="00496064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90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5C90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425C90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81361/#dst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2023-12-19T10:23:00Z</dcterms:created>
  <dcterms:modified xsi:type="dcterms:W3CDTF">2023-12-19T10:23:00Z</dcterms:modified>
</cp:coreProperties>
</file>