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47" w:rsidRPr="00E91F78" w:rsidRDefault="00372047" w:rsidP="00372047">
      <w:pPr>
        <w:ind w:firstLine="709"/>
        <w:jc w:val="both"/>
        <w:rPr>
          <w:rFonts w:ascii="Times New Roman" w:hAnsi="Times New Roman" w:cs="Times New Roman"/>
          <w:b/>
          <w:sz w:val="28"/>
          <w:szCs w:val="28"/>
        </w:rPr>
      </w:pPr>
      <w:r w:rsidRPr="00E91F78">
        <w:rPr>
          <w:rFonts w:ascii="Times New Roman" w:hAnsi="Times New Roman" w:cs="Times New Roman"/>
          <w:b/>
          <w:bCs/>
          <w:sz w:val="28"/>
          <w:szCs w:val="28"/>
        </w:rPr>
        <w:t>Брачный договор</w:t>
      </w:r>
    </w:p>
    <w:p w:rsidR="00372047" w:rsidRPr="00E91F78" w:rsidRDefault="00372047" w:rsidP="00372047">
      <w:pPr>
        <w:ind w:right="720" w:firstLine="709"/>
        <w:jc w:val="both"/>
        <w:rPr>
          <w:rFonts w:ascii="Times New Roman" w:hAnsi="Times New Roman" w:cs="Times New Roman"/>
          <w:sz w:val="28"/>
          <w:szCs w:val="28"/>
        </w:rPr>
      </w:pP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Согласно статье 40 Семейного кодекса РФ брачным договором признае</w:t>
      </w:r>
      <w:r w:rsidRPr="00E91F78">
        <w:rPr>
          <w:rFonts w:ascii="Times New Roman" w:hAnsi="Times New Roman" w:cs="Times New Roman"/>
          <w:sz w:val="28"/>
          <w:szCs w:val="28"/>
        </w:rPr>
        <w:t>т</w:t>
      </w:r>
      <w:r w:rsidRPr="00E91F78">
        <w:rPr>
          <w:rFonts w:ascii="Times New Roman" w:hAnsi="Times New Roman" w:cs="Times New Roman"/>
          <w:sz w:val="28"/>
          <w:szCs w:val="28"/>
        </w:rPr>
        <w:t>ся соглашение лиц, вступающих в брак, или соглашение супругов, определя</w:t>
      </w:r>
      <w:r w:rsidRPr="00E91F78">
        <w:rPr>
          <w:rFonts w:ascii="Times New Roman" w:hAnsi="Times New Roman" w:cs="Times New Roman"/>
          <w:sz w:val="28"/>
          <w:szCs w:val="28"/>
        </w:rPr>
        <w:t>ю</w:t>
      </w:r>
      <w:r w:rsidRPr="00E91F78">
        <w:rPr>
          <w:rFonts w:ascii="Times New Roman" w:hAnsi="Times New Roman" w:cs="Times New Roman"/>
          <w:sz w:val="28"/>
          <w:szCs w:val="28"/>
        </w:rPr>
        <w:t>щее имущественные права и обязанности супругов в браке и (или) в случае его расторжения.</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Брачный договор может быть заключен как до государственной регис</w:t>
      </w:r>
      <w:r w:rsidRPr="00E91F78">
        <w:rPr>
          <w:rFonts w:ascii="Times New Roman" w:hAnsi="Times New Roman" w:cs="Times New Roman"/>
          <w:sz w:val="28"/>
          <w:szCs w:val="28"/>
        </w:rPr>
        <w:t>т</w:t>
      </w:r>
      <w:r w:rsidRPr="00E91F78">
        <w:rPr>
          <w:rFonts w:ascii="Times New Roman" w:hAnsi="Times New Roman" w:cs="Times New Roman"/>
          <w:sz w:val="28"/>
          <w:szCs w:val="28"/>
        </w:rPr>
        <w:t>рации заключения брака, так и в любое время в период брака.</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Брачный договор, заключенный до государственной регистрации закл</w:t>
      </w:r>
      <w:r w:rsidRPr="00E91F78">
        <w:rPr>
          <w:rFonts w:ascii="Times New Roman" w:hAnsi="Times New Roman" w:cs="Times New Roman"/>
          <w:sz w:val="28"/>
          <w:szCs w:val="28"/>
        </w:rPr>
        <w:t>ю</w:t>
      </w:r>
      <w:r w:rsidRPr="00E91F78">
        <w:rPr>
          <w:rFonts w:ascii="Times New Roman" w:hAnsi="Times New Roman" w:cs="Times New Roman"/>
          <w:sz w:val="28"/>
          <w:szCs w:val="28"/>
        </w:rPr>
        <w:t>чения брака, вступает в силу со дня государственной регистрации заключения брака.</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Брачный договор заключается в письменной форме и подлежит нотар</w:t>
      </w:r>
      <w:r w:rsidRPr="00E91F78">
        <w:rPr>
          <w:rFonts w:ascii="Times New Roman" w:hAnsi="Times New Roman" w:cs="Times New Roman"/>
          <w:sz w:val="28"/>
          <w:szCs w:val="28"/>
        </w:rPr>
        <w:t>и</w:t>
      </w:r>
      <w:r w:rsidRPr="00E91F78">
        <w:rPr>
          <w:rFonts w:ascii="Times New Roman" w:hAnsi="Times New Roman" w:cs="Times New Roman"/>
          <w:sz w:val="28"/>
          <w:szCs w:val="28"/>
        </w:rPr>
        <w:t>альному удостоверению.</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Брачным договором супруги вправе изменить установленный законом режим совместной собственности (статья 34 Семейного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Брачный договор может быть заключен как в отношении имеющегося, так и в отношении будущего имущества супругов.</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proofErr w:type="gramStart"/>
      <w:r w:rsidRPr="00E91F78">
        <w:rPr>
          <w:rFonts w:ascii="Times New Roman" w:hAnsi="Times New Roman" w:cs="Times New Roman"/>
          <w:sz w:val="28"/>
          <w:szCs w:val="28"/>
        </w:rPr>
        <w:t>Супруги вправе определить в брачном договоре свои права и обязанности по взаимному содержанию, способы участия в доходах друг друга, порядок н</w:t>
      </w:r>
      <w:r w:rsidRPr="00E91F78">
        <w:rPr>
          <w:rFonts w:ascii="Times New Roman" w:hAnsi="Times New Roman" w:cs="Times New Roman"/>
          <w:sz w:val="28"/>
          <w:szCs w:val="28"/>
        </w:rPr>
        <w:t>е</w:t>
      </w:r>
      <w:r w:rsidRPr="00E91F78">
        <w:rPr>
          <w:rFonts w:ascii="Times New Roman" w:hAnsi="Times New Roman" w:cs="Times New Roman"/>
          <w:sz w:val="28"/>
          <w:szCs w:val="28"/>
        </w:rPr>
        <w:t>сения каждым из них семейных расходов; определить имущество, которое б</w:t>
      </w:r>
      <w:r w:rsidRPr="00E91F78">
        <w:rPr>
          <w:rFonts w:ascii="Times New Roman" w:hAnsi="Times New Roman" w:cs="Times New Roman"/>
          <w:sz w:val="28"/>
          <w:szCs w:val="28"/>
        </w:rPr>
        <w:t>у</w:t>
      </w:r>
      <w:r w:rsidRPr="00E91F78">
        <w:rPr>
          <w:rFonts w:ascii="Times New Roman" w:hAnsi="Times New Roman" w:cs="Times New Roman"/>
          <w:sz w:val="28"/>
          <w:szCs w:val="28"/>
        </w:rPr>
        <w:t>дет передано каждому из супругов в случае расторжения брака, а также вкл</w:t>
      </w:r>
      <w:r w:rsidRPr="00E91F78">
        <w:rPr>
          <w:rFonts w:ascii="Times New Roman" w:hAnsi="Times New Roman" w:cs="Times New Roman"/>
          <w:sz w:val="28"/>
          <w:szCs w:val="28"/>
        </w:rPr>
        <w:t>ю</w:t>
      </w:r>
      <w:r w:rsidRPr="00E91F78">
        <w:rPr>
          <w:rFonts w:ascii="Times New Roman" w:hAnsi="Times New Roman" w:cs="Times New Roman"/>
          <w:sz w:val="28"/>
          <w:szCs w:val="28"/>
        </w:rPr>
        <w:t>чить в брачный договор любые иные положения, касающиеся имущественных отношений супругов.</w:t>
      </w:r>
      <w:proofErr w:type="gramEnd"/>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Права и обязанности, предусмотренные брачным договором, могут огр</w:t>
      </w:r>
      <w:r w:rsidRPr="00E91F78">
        <w:rPr>
          <w:rFonts w:ascii="Times New Roman" w:hAnsi="Times New Roman" w:cs="Times New Roman"/>
          <w:sz w:val="28"/>
          <w:szCs w:val="28"/>
        </w:rPr>
        <w:t>а</w:t>
      </w:r>
      <w:r w:rsidRPr="00E91F78">
        <w:rPr>
          <w:rFonts w:ascii="Times New Roman" w:hAnsi="Times New Roman" w:cs="Times New Roman"/>
          <w:sz w:val="28"/>
          <w:szCs w:val="28"/>
        </w:rPr>
        <w:t>ничиваться определенными сроками либо ставиться в зависимость от насту</w:t>
      </w:r>
      <w:r w:rsidRPr="00E91F78">
        <w:rPr>
          <w:rFonts w:ascii="Times New Roman" w:hAnsi="Times New Roman" w:cs="Times New Roman"/>
          <w:sz w:val="28"/>
          <w:szCs w:val="28"/>
        </w:rPr>
        <w:t>п</w:t>
      </w:r>
      <w:r w:rsidRPr="00E91F78">
        <w:rPr>
          <w:rFonts w:ascii="Times New Roman" w:hAnsi="Times New Roman" w:cs="Times New Roman"/>
          <w:sz w:val="28"/>
          <w:szCs w:val="28"/>
        </w:rPr>
        <w:t xml:space="preserve">ления или от </w:t>
      </w:r>
      <w:proofErr w:type="spellStart"/>
      <w:r w:rsidRPr="00E91F78">
        <w:rPr>
          <w:rFonts w:ascii="Times New Roman" w:hAnsi="Times New Roman" w:cs="Times New Roman"/>
          <w:sz w:val="28"/>
          <w:szCs w:val="28"/>
        </w:rPr>
        <w:t>ненаступления</w:t>
      </w:r>
      <w:proofErr w:type="spellEnd"/>
      <w:r w:rsidRPr="00E91F78">
        <w:rPr>
          <w:rFonts w:ascii="Times New Roman" w:hAnsi="Times New Roman" w:cs="Times New Roman"/>
          <w:sz w:val="28"/>
          <w:szCs w:val="28"/>
        </w:rPr>
        <w:t xml:space="preserve"> определенных условий.</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Брачный договор не может ограничивать правоспособность или деесп</w:t>
      </w:r>
      <w:r w:rsidRPr="00E91F78">
        <w:rPr>
          <w:rFonts w:ascii="Times New Roman" w:hAnsi="Times New Roman" w:cs="Times New Roman"/>
          <w:sz w:val="28"/>
          <w:szCs w:val="28"/>
        </w:rPr>
        <w:t>о</w:t>
      </w:r>
      <w:r w:rsidRPr="00E91F78">
        <w:rPr>
          <w:rFonts w:ascii="Times New Roman" w:hAnsi="Times New Roman" w:cs="Times New Roman"/>
          <w:sz w:val="28"/>
          <w:szCs w:val="28"/>
        </w:rPr>
        <w:t>собность супругов, их право на обращение в суд за защитой своих прав; рег</w:t>
      </w:r>
      <w:r w:rsidRPr="00E91F78">
        <w:rPr>
          <w:rFonts w:ascii="Times New Roman" w:hAnsi="Times New Roman" w:cs="Times New Roman"/>
          <w:sz w:val="28"/>
          <w:szCs w:val="28"/>
        </w:rPr>
        <w:t>у</w:t>
      </w:r>
      <w:r w:rsidRPr="00E91F78">
        <w:rPr>
          <w:rFonts w:ascii="Times New Roman" w:hAnsi="Times New Roman" w:cs="Times New Roman"/>
          <w:sz w:val="28"/>
          <w:szCs w:val="28"/>
        </w:rPr>
        <w:t>лировать личные неимущественные отношения между супругами, права и об</w:t>
      </w:r>
      <w:r w:rsidRPr="00E91F78">
        <w:rPr>
          <w:rFonts w:ascii="Times New Roman" w:hAnsi="Times New Roman" w:cs="Times New Roman"/>
          <w:sz w:val="28"/>
          <w:szCs w:val="28"/>
        </w:rPr>
        <w:t>я</w:t>
      </w:r>
      <w:r w:rsidRPr="00E91F78">
        <w:rPr>
          <w:rFonts w:ascii="Times New Roman" w:hAnsi="Times New Roman" w:cs="Times New Roman"/>
          <w:sz w:val="28"/>
          <w:szCs w:val="28"/>
        </w:rPr>
        <w:t>занности супругов в отношении детей; предусматривать положения, огранич</w:t>
      </w:r>
      <w:r w:rsidRPr="00E91F78">
        <w:rPr>
          <w:rFonts w:ascii="Times New Roman" w:hAnsi="Times New Roman" w:cs="Times New Roman"/>
          <w:sz w:val="28"/>
          <w:szCs w:val="28"/>
        </w:rPr>
        <w:t>и</w:t>
      </w:r>
      <w:r w:rsidRPr="00E91F78">
        <w:rPr>
          <w:rFonts w:ascii="Times New Roman" w:hAnsi="Times New Roman" w:cs="Times New Roman"/>
          <w:sz w:val="28"/>
          <w:szCs w:val="28"/>
        </w:rPr>
        <w:t>вающие право нетрудоспособного нуждающегося супруга на получение соде</w:t>
      </w:r>
      <w:r w:rsidRPr="00E91F78">
        <w:rPr>
          <w:rFonts w:ascii="Times New Roman" w:hAnsi="Times New Roman" w:cs="Times New Roman"/>
          <w:sz w:val="28"/>
          <w:szCs w:val="28"/>
        </w:rPr>
        <w:t>р</w:t>
      </w:r>
      <w:r w:rsidRPr="00E91F78">
        <w:rPr>
          <w:rFonts w:ascii="Times New Roman" w:hAnsi="Times New Roman" w:cs="Times New Roman"/>
          <w:sz w:val="28"/>
          <w:szCs w:val="28"/>
        </w:rPr>
        <w:t>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Односторонний отказ от исполнения брачного договора не допускается.</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По требованию одного из супругов брачный договор может быть изменен или расторгнут по решению суда по основаниям и в порядке, которые устано</w:t>
      </w:r>
      <w:r w:rsidRPr="00E91F78">
        <w:rPr>
          <w:rFonts w:ascii="Times New Roman" w:hAnsi="Times New Roman" w:cs="Times New Roman"/>
          <w:sz w:val="28"/>
          <w:szCs w:val="28"/>
        </w:rPr>
        <w:t>в</w:t>
      </w:r>
      <w:r w:rsidRPr="00E91F78">
        <w:rPr>
          <w:rFonts w:ascii="Times New Roman" w:hAnsi="Times New Roman" w:cs="Times New Roman"/>
          <w:sz w:val="28"/>
          <w:szCs w:val="28"/>
        </w:rPr>
        <w:t>лены Гражданским кодексом Российской Федерации для изменения и расто</w:t>
      </w:r>
      <w:r w:rsidRPr="00E91F78">
        <w:rPr>
          <w:rFonts w:ascii="Times New Roman" w:hAnsi="Times New Roman" w:cs="Times New Roman"/>
          <w:sz w:val="28"/>
          <w:szCs w:val="28"/>
        </w:rPr>
        <w:t>р</w:t>
      </w:r>
      <w:r w:rsidRPr="00E91F78">
        <w:rPr>
          <w:rFonts w:ascii="Times New Roman" w:hAnsi="Times New Roman" w:cs="Times New Roman"/>
          <w:sz w:val="28"/>
          <w:szCs w:val="28"/>
        </w:rPr>
        <w:t>жения договора.</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lastRenderedPageBreak/>
        <w:t>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прекращения брака.</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Брачный договор может быть признан судом недействительным полн</w:t>
      </w:r>
      <w:r w:rsidRPr="00E91F78">
        <w:rPr>
          <w:rFonts w:ascii="Times New Roman" w:hAnsi="Times New Roman" w:cs="Times New Roman"/>
          <w:sz w:val="28"/>
          <w:szCs w:val="28"/>
        </w:rPr>
        <w:t>о</w:t>
      </w:r>
      <w:r w:rsidRPr="00E91F78">
        <w:rPr>
          <w:rFonts w:ascii="Times New Roman" w:hAnsi="Times New Roman" w:cs="Times New Roman"/>
          <w:sz w:val="28"/>
          <w:szCs w:val="28"/>
        </w:rPr>
        <w:t>стью или частично по основаниям, предусмотренным Гражданским кодексом Российской Федерации для недействительности сделок.</w:t>
      </w:r>
    </w:p>
    <w:p w:rsidR="00372047" w:rsidRPr="00E91F78" w:rsidRDefault="00372047" w:rsidP="00372047">
      <w:pPr>
        <w:pStyle w:val="a3"/>
        <w:spacing w:after="0" w:line="240" w:lineRule="auto"/>
        <w:ind w:firstLine="709"/>
        <w:jc w:val="both"/>
        <w:rPr>
          <w:rFonts w:ascii="Times New Roman" w:hAnsi="Times New Roman" w:cs="Times New Roman"/>
          <w:sz w:val="28"/>
          <w:szCs w:val="28"/>
        </w:rPr>
      </w:pPr>
      <w:r w:rsidRPr="00E91F78">
        <w:rPr>
          <w:rFonts w:ascii="Times New Roman" w:hAnsi="Times New Roman" w:cs="Times New Roman"/>
          <w:sz w:val="28"/>
          <w:szCs w:val="28"/>
        </w:rPr>
        <w:t>Суд может также признать брачный договор недействительным полн</w:t>
      </w:r>
      <w:r w:rsidRPr="00E91F78">
        <w:rPr>
          <w:rFonts w:ascii="Times New Roman" w:hAnsi="Times New Roman" w:cs="Times New Roman"/>
          <w:sz w:val="28"/>
          <w:szCs w:val="28"/>
        </w:rPr>
        <w:t>о</w:t>
      </w:r>
      <w:r w:rsidRPr="00E91F78">
        <w:rPr>
          <w:rFonts w:ascii="Times New Roman" w:hAnsi="Times New Roman" w:cs="Times New Roman"/>
          <w:sz w:val="28"/>
          <w:szCs w:val="28"/>
        </w:rPr>
        <w:t>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Семейного к</w:t>
      </w:r>
      <w:r w:rsidRPr="00E91F78">
        <w:rPr>
          <w:rFonts w:ascii="Times New Roman" w:hAnsi="Times New Roman" w:cs="Times New Roman"/>
          <w:sz w:val="28"/>
          <w:szCs w:val="28"/>
        </w:rPr>
        <w:t>о</w:t>
      </w:r>
      <w:r w:rsidRPr="00E91F78">
        <w:rPr>
          <w:rFonts w:ascii="Times New Roman" w:hAnsi="Times New Roman" w:cs="Times New Roman"/>
          <w:sz w:val="28"/>
          <w:szCs w:val="28"/>
        </w:rPr>
        <w:t>декса, ничтожны.</w:t>
      </w:r>
    </w:p>
    <w:p w:rsidR="00372047" w:rsidRPr="00E91F78" w:rsidRDefault="00372047" w:rsidP="00372047">
      <w:pPr>
        <w:ind w:firstLine="709"/>
        <w:jc w:val="both"/>
        <w:rPr>
          <w:rFonts w:ascii="Times New Roman" w:hAnsi="Times New Roman" w:cs="Times New Roman"/>
          <w:sz w:val="28"/>
          <w:szCs w:val="28"/>
        </w:rPr>
      </w:pPr>
    </w:p>
    <w:p w:rsidR="00372047" w:rsidRPr="00E91F78" w:rsidRDefault="00372047" w:rsidP="00372047">
      <w:pPr>
        <w:ind w:firstLine="709"/>
        <w:jc w:val="both"/>
        <w:rPr>
          <w:rFonts w:ascii="Times New Roman" w:hAnsi="Times New Roman" w:cs="Times New Roman"/>
          <w:sz w:val="28"/>
          <w:szCs w:val="28"/>
        </w:rPr>
      </w:pPr>
    </w:p>
    <w:p w:rsidR="00372047" w:rsidRPr="00E91F78" w:rsidRDefault="00372047" w:rsidP="00372047">
      <w:pPr>
        <w:ind w:firstLine="709"/>
        <w:jc w:val="both"/>
        <w:rPr>
          <w:rFonts w:ascii="Times New Roman" w:hAnsi="Times New Roman" w:cs="Times New Roman"/>
          <w:sz w:val="28"/>
          <w:szCs w:val="28"/>
        </w:rPr>
      </w:pPr>
    </w:p>
    <w:p w:rsidR="00372047" w:rsidRPr="00E91F78" w:rsidRDefault="00372047" w:rsidP="00372047">
      <w:pPr>
        <w:ind w:firstLine="709"/>
        <w:jc w:val="both"/>
        <w:rPr>
          <w:rFonts w:ascii="Times New Roman" w:hAnsi="Times New Roman" w:cs="Times New Roman"/>
          <w:sz w:val="28"/>
          <w:szCs w:val="28"/>
        </w:rPr>
      </w:pPr>
    </w:p>
    <w:p w:rsidR="00372047" w:rsidRPr="00E91F78" w:rsidRDefault="00372047" w:rsidP="00372047">
      <w:pPr>
        <w:ind w:firstLine="709"/>
        <w:jc w:val="both"/>
        <w:rPr>
          <w:rFonts w:ascii="Times New Roman" w:hAnsi="Times New Roman" w:cs="Times New Roman"/>
          <w:sz w:val="28"/>
          <w:szCs w:val="28"/>
        </w:rPr>
      </w:pPr>
    </w:p>
    <w:p w:rsidR="00496064" w:rsidRDefault="00496064"/>
    <w:sectPr w:rsidR="00496064" w:rsidSect="00496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altName w:val="MS Gothic"/>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047"/>
    <w:rsid w:val="00372047"/>
    <w:rsid w:val="004020BC"/>
    <w:rsid w:val="00496064"/>
    <w:rsid w:val="00870F33"/>
    <w:rsid w:val="00B83A3D"/>
    <w:rsid w:val="00CE1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47"/>
    <w:pPr>
      <w:suppressAutoHyphens/>
      <w:autoSpaceDE w:val="0"/>
      <w:autoSpaceDN w:val="0"/>
      <w:adjustRightInd w:val="0"/>
      <w:spacing w:after="0" w:line="240" w:lineRule="auto"/>
    </w:pPr>
    <w:rPr>
      <w:rFonts w:ascii="Liberation Serif" w:eastAsiaTheme="minorEastAsia"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72047"/>
    <w:pPr>
      <w:widowControl w:val="0"/>
      <w:suppressAutoHyphens w:val="0"/>
      <w:spacing w:after="140" w:line="276" w:lineRule="auto"/>
    </w:pPr>
    <w:rPr>
      <w:rFonts w:cstheme="minorBidi"/>
      <w:kern w:val="0"/>
      <w:lang w:eastAsia="ru-RU" w:bidi="ar-SA"/>
    </w:rPr>
  </w:style>
  <w:style w:type="character" w:customStyle="1" w:styleId="a4">
    <w:name w:val="Основной текст Знак"/>
    <w:basedOn w:val="a0"/>
    <w:link w:val="a3"/>
    <w:uiPriority w:val="99"/>
    <w:rsid w:val="00372047"/>
    <w:rPr>
      <w:rFonts w:ascii="Liberation Serif" w:eastAsiaTheme="minorEastAsia" w:hAnsi="Liberation Seri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USER_1</cp:lastModifiedBy>
  <cp:revision>1</cp:revision>
  <dcterms:created xsi:type="dcterms:W3CDTF">2023-12-21T06:14:00Z</dcterms:created>
  <dcterms:modified xsi:type="dcterms:W3CDTF">2023-12-21T06:14:00Z</dcterms:modified>
</cp:coreProperties>
</file>