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2" w:rsidRPr="007D59E1" w:rsidRDefault="001E6C32" w:rsidP="007D59E1">
      <w:pPr>
        <w:pStyle w:val="a5"/>
        <w:shd w:val="clear" w:color="auto" w:fill="FFFFFF"/>
        <w:spacing w:before="0" w:before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7D59E1">
        <w:rPr>
          <w:b/>
          <w:bCs/>
          <w:color w:val="333333"/>
          <w:sz w:val="44"/>
          <w:szCs w:val="44"/>
          <w:shd w:val="clear" w:color="auto" w:fill="FFFFFF"/>
        </w:rPr>
        <w:t>Административная ответственность несовершеннолетних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</w:r>
      <w:proofErr w:type="gramStart"/>
      <w:r w:rsidRPr="007D59E1">
        <w:rPr>
          <w:sz w:val="28"/>
          <w:szCs w:val="28"/>
        </w:rPr>
        <w:t>Несовершеннолетние могут быть привлечены к административной ответственности за появление в состоянии опьянения, а равно распитие пива и напитков, изготавливаемых на его основе, алкогольной и спиртосодержащей продукц</w:t>
      </w:r>
      <w:bookmarkStart w:id="0" w:name="_GoBack"/>
      <w:bookmarkEnd w:id="0"/>
      <w:r w:rsidRPr="007D59E1">
        <w:rPr>
          <w:sz w:val="28"/>
          <w:szCs w:val="28"/>
        </w:rPr>
        <w:t>ии, потребление наркотических средств или психотропных веществ в общественных местах (ст. 20.20, ст. 20.22 КоАП РФ), мелкое хулиганство (ст. 20.1 КоАП РФ), нарушение правил дорожного движения (глава 12 КоАП РФ) и за другие правонарушения.</w:t>
      </w:r>
      <w:proofErr w:type="gramEnd"/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При этом административная ответственность наступает, если совершенное правонарушение по своему характеру не влечет уголовной ответственности.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К административной ответственности несовершеннолетний может быть привлечен в течение: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- 60 календарных дней со дня совершения административного правонарушения, если такое дело рассматривается комиссией по делам несовершеннолетних и защите их прав;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- 90 календарных дней, если дело об административном правонарушении рассматривается судом.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При рассмотрении дела возраст признается обстоятельством, смягчающим административную ответственность, и учитывается при назначении наказания.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Как правило, к несовершеннолетним применяется наказание в виде предупреждения или штрафа, который взыскивается с несовершеннолетнего, а в случае отсутствия у него самостоятельного заработка, - с его родителей или иных законных представителей.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Наказание в виде административного ареста к несовершеннолетним не применяется.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  <w:r w:rsidRPr="007D59E1">
        <w:rPr>
          <w:sz w:val="28"/>
          <w:szCs w:val="28"/>
        </w:rPr>
        <w:tab/>
        <w:t>С учетом конкретных обстоятельств дела и данных о личности, комиссией по делам несовершеннолетних и защите их прав несовершеннолетний может быть освобожден от административной ответственности с применением меры воздействия, предусмотренной федеральным законодательством о защите прав несовершеннолетних.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9E1">
        <w:rPr>
          <w:sz w:val="28"/>
          <w:szCs w:val="28"/>
        </w:rPr>
        <w:t> </w:t>
      </w:r>
    </w:p>
    <w:p w:rsidR="001E6C32" w:rsidRPr="007D59E1" w:rsidRDefault="001E6C32" w:rsidP="001E6C3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1E6C32" w:rsidRPr="007D59E1" w:rsidRDefault="001E6C32" w:rsidP="001E6C32">
      <w:pPr>
        <w:pStyle w:val="a5"/>
        <w:shd w:val="clear" w:color="auto" w:fill="FFFFFF"/>
        <w:spacing w:before="0" w:beforeAutospacing="0"/>
        <w:jc w:val="both"/>
        <w:rPr>
          <w:color w:val="333333"/>
          <w:sz w:val="29"/>
          <w:szCs w:val="29"/>
        </w:rPr>
      </w:pPr>
    </w:p>
    <w:p w:rsidR="001E6C32" w:rsidRDefault="001E6C32" w:rsidP="001E6C32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D69A5"/>
    <w:rsid w:val="00596FA3"/>
    <w:rsid w:val="006947C9"/>
    <w:rsid w:val="006C5C6C"/>
    <w:rsid w:val="007D59E1"/>
    <w:rsid w:val="00827D8C"/>
    <w:rsid w:val="008D2F41"/>
    <w:rsid w:val="00902780"/>
    <w:rsid w:val="00927359"/>
    <w:rsid w:val="00A63E3E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2024-07-03T13:57:00Z</dcterms:created>
  <dcterms:modified xsi:type="dcterms:W3CDTF">2024-07-04T07:42:00Z</dcterms:modified>
</cp:coreProperties>
</file>