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E90CBE" w:rsidRDefault="00E90CBE" w:rsidP="00E90CBE">
      <w:pPr>
        <w:pStyle w:val="Standard"/>
        <w:spacing w:after="960"/>
      </w:pPr>
      <w:r>
        <w:t>Уточнен порядок определения размера ежемесячной социальной выплаты детям военнослужащих, захваченных в плен или пропавших без вести</w:t>
      </w:r>
    </w:p>
    <w:p w:rsidR="00A2502A" w:rsidRDefault="00A2502A" w:rsidP="00A2502A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 xml:space="preserve">Указ Президента </w:t>
      </w:r>
      <w:bookmarkStart w:id="0" w:name="_GoBack"/>
      <w:r>
        <w:rPr>
          <w:color w:val="000000"/>
        </w:rPr>
        <w:t>РФ от 30.05.2025 № 353 «О внесении изменений в Указ Президента Российской Федерации от 26 декабря 2024 г. № 1110 «О ежемесячной социальной выплате детям отдельных категорий военнослужащих».</w:t>
      </w:r>
    </w:p>
    <w:p w:rsidR="00A2502A" w:rsidRDefault="00A2502A" w:rsidP="00A2502A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В общем случае размер выплаты равен величине прожиточного минимума для детей, установленной в субъекте РФ по месту их жительства. Теперь предусмотрено, что в случае проживания детей за пределами территории РФ размер выплаты равен величине прожиточного минимума для детей в целом по РФ. Кроме того, установлено, что в случае пропажи военнослужащего без вести выплата будет осуществляться за весь период безвестного отсутствия (ранее - не более чем в течение шести месяцев со дня, указанного в приказе командира (начальника)).</w:t>
      </w:r>
    </w:p>
    <w:bookmarkEnd w:id="0"/>
    <w:p w:rsidR="00A2502A" w:rsidRDefault="00A2502A" w:rsidP="00E90CBE">
      <w:pPr>
        <w:pStyle w:val="Standard"/>
        <w:spacing w:after="960"/>
        <w:rPr>
          <w:rFonts w:hint="eastAsia"/>
        </w:rPr>
      </w:pPr>
    </w:p>
    <w:p w:rsidR="00631F6C" w:rsidRPr="00E75B37" w:rsidRDefault="00631F6C" w:rsidP="00E90CBE">
      <w:pPr>
        <w:pStyle w:val="Textbody"/>
        <w:jc w:val="both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0B4A2E"/>
    <w:rsid w:val="000F194E"/>
    <w:rsid w:val="00165A8D"/>
    <w:rsid w:val="001A715C"/>
    <w:rsid w:val="00272E30"/>
    <w:rsid w:val="002C45C7"/>
    <w:rsid w:val="002C61BA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C57FF"/>
    <w:rsid w:val="00985B7C"/>
    <w:rsid w:val="009D23AE"/>
    <w:rsid w:val="00A14B07"/>
    <w:rsid w:val="00A2502A"/>
    <w:rsid w:val="00A30BB3"/>
    <w:rsid w:val="00BD5C30"/>
    <w:rsid w:val="00BE1EAB"/>
    <w:rsid w:val="00C82A95"/>
    <w:rsid w:val="00C9349C"/>
    <w:rsid w:val="00CB7B68"/>
    <w:rsid w:val="00CE3CB3"/>
    <w:rsid w:val="00CE4B8F"/>
    <w:rsid w:val="00D909E5"/>
    <w:rsid w:val="00DB021B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2025-06-30T13:41:00Z</dcterms:created>
  <dcterms:modified xsi:type="dcterms:W3CDTF">2025-06-30T13:41:00Z</dcterms:modified>
</cp:coreProperties>
</file>