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3C" w:rsidRDefault="002A64F9" w:rsidP="001F4C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3C">
        <w:rPr>
          <w:rFonts w:ascii="Times New Roman" w:hAnsi="Times New Roman" w:cs="Times New Roman"/>
          <w:b/>
          <w:sz w:val="28"/>
          <w:szCs w:val="28"/>
        </w:rPr>
        <w:t>Освобождение от уголовной ответственности с назначением</w:t>
      </w:r>
    </w:p>
    <w:p w:rsidR="002A64F9" w:rsidRPr="001F4C3C" w:rsidRDefault="002A64F9" w:rsidP="001F4C3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b/>
          <w:sz w:val="28"/>
          <w:szCs w:val="28"/>
        </w:rPr>
        <w:t xml:space="preserve"> судебного штрафа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proofErr w:type="spellStart"/>
      <w:r w:rsidRPr="001F4C3C">
        <w:rPr>
          <w:rFonts w:ascii="Times New Roman" w:hAnsi="Times New Roman" w:cs="Times New Roman"/>
          <w:color w:val="000000"/>
          <w:sz w:val="28"/>
          <w:szCs w:val="28"/>
        </w:rPr>
        <w:t>нереабилитирующих</w:t>
      </w:r>
      <w:proofErr w:type="spellEnd"/>
      <w:r w:rsidRPr="001F4C3C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оснований освобождения от уголовной ответственности является судебный штраф, который в соответствии со статьей 104.4 Уголовного кодекса Российской Федерации (далее – УК РФ) определяется как денежное взыскание, назначаемое судом при освобождении лица от уголовной ответственности при наличии условий, закрепленных в статье 76.2 УК РФ: лицо впервые совершило преступление небольшой или средней тяжести, возместило </w:t>
      </w:r>
      <w:proofErr w:type="gramStart"/>
      <w:r w:rsidRPr="001F4C3C">
        <w:rPr>
          <w:rFonts w:ascii="Times New Roman" w:hAnsi="Times New Roman" w:cs="Times New Roman"/>
          <w:color w:val="000000"/>
          <w:sz w:val="28"/>
          <w:szCs w:val="28"/>
        </w:rPr>
        <w:t>ущерб</w:t>
      </w:r>
      <w:proofErr w:type="gramEnd"/>
      <w:r w:rsidRPr="001F4C3C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образом загладило причиненный преступлением вред.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>При этом совершение лицом впервые нескольких преступлений небольшой и (или) средней тяжести не препятствует применению  статьи 76.2 УК РФ.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>При наличии согласия подозреваемого, обвиняемого на прекращение уголовного дела или уголовного преследования и назначения ему меры уголовно-правового характера в виде судебного штрафа следователь или дознаватель возбуждает такое ходатайство.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>Основанием для направления в суд материалов является соответствующее постановление следователя, согласованное с руководителем следственного органа, или постановление дознавателя, согласованное с прокурором.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>При изучении представленных материалов и рассмотрении ходатайства судья должен убедиться, что выдвинутое в отношении лица подозрение или предъявленное лицу обвинение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судебного штрафа.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>Размер судебного штрафа не может превышать половину максимального размера штрафа, предусмотренного соответствующей статьей Особенной части УК РФ (статья 104.5 УК РФ).</w:t>
      </w:r>
    </w:p>
    <w:p w:rsidR="002A64F9" w:rsidRPr="001F4C3C" w:rsidRDefault="002A64F9" w:rsidP="001F4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C3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неуплаты судебного штрафа в установленный законом срок, судебный штраф </w:t>
      </w:r>
      <w:proofErr w:type="gramStart"/>
      <w:r w:rsidRPr="001F4C3C">
        <w:rPr>
          <w:rFonts w:ascii="Times New Roman" w:hAnsi="Times New Roman" w:cs="Times New Roman"/>
          <w:color w:val="000000"/>
          <w:sz w:val="28"/>
          <w:szCs w:val="28"/>
        </w:rPr>
        <w:t>отменяется</w:t>
      </w:r>
      <w:proofErr w:type="gramEnd"/>
      <w:r w:rsidRPr="001F4C3C">
        <w:rPr>
          <w:rFonts w:ascii="Times New Roman" w:hAnsi="Times New Roman" w:cs="Times New Roman"/>
          <w:color w:val="000000"/>
          <w:sz w:val="28"/>
          <w:szCs w:val="28"/>
        </w:rPr>
        <w:t xml:space="preserve"> и лицо привлекается к уголовной ответственности по общим основаниям.</w:t>
      </w:r>
    </w:p>
    <w:p w:rsidR="002A64F9" w:rsidRDefault="002A64F9" w:rsidP="002A64F9">
      <w:pPr>
        <w:pStyle w:val="a3"/>
      </w:pPr>
    </w:p>
    <w:p w:rsidR="002A64F9" w:rsidRDefault="002A64F9" w:rsidP="002A64F9">
      <w:pPr>
        <w:pStyle w:val="a3"/>
      </w:pPr>
    </w:p>
    <w:p w:rsidR="005C0B2F" w:rsidRDefault="005C0B2F">
      <w:bookmarkStart w:id="0" w:name="_GoBack"/>
      <w:bookmarkEnd w:id="0"/>
    </w:p>
    <w:sectPr w:rsidR="005C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55"/>
    <w:rsid w:val="001F4C3C"/>
    <w:rsid w:val="002A64F9"/>
    <w:rsid w:val="00325BF4"/>
    <w:rsid w:val="00397F6D"/>
    <w:rsid w:val="00452645"/>
    <w:rsid w:val="005367BF"/>
    <w:rsid w:val="005C0B2F"/>
    <w:rsid w:val="006050F0"/>
    <w:rsid w:val="008F7F87"/>
    <w:rsid w:val="00907CC8"/>
    <w:rsid w:val="00B057D4"/>
    <w:rsid w:val="00B76916"/>
    <w:rsid w:val="00D0725F"/>
    <w:rsid w:val="00D55920"/>
    <w:rsid w:val="00E37C82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855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9085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Strong"/>
    <w:qFormat/>
    <w:rsid w:val="006050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2024-07-03T13:47:00Z</dcterms:created>
  <dcterms:modified xsi:type="dcterms:W3CDTF">2024-07-04T06:43:00Z</dcterms:modified>
</cp:coreProperties>
</file>