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F0" w:rsidRPr="00ED7882" w:rsidRDefault="006050F0" w:rsidP="00ED788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882">
        <w:rPr>
          <w:rFonts w:ascii="Times New Roman" w:hAnsi="Times New Roman" w:cs="Times New Roman"/>
          <w:b/>
          <w:sz w:val="28"/>
          <w:szCs w:val="28"/>
        </w:rPr>
        <w:t>Трудовые права работников с детьми</w:t>
      </w:r>
    </w:p>
    <w:p w:rsidR="006050F0" w:rsidRPr="00ED7882" w:rsidRDefault="006050F0" w:rsidP="00ED78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788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14.02.2024 № 12-ФЗ в ст. 261 Трудового кодекса Российской Федерации (далее – ТК РФ) установлены дополнительные гарантии для работников, в том числе одиноких матерей, воспитывающих ребенка-инвалида в возрасте до восемнадцати лет или малолетнего ребенка – в возрасте до четырнадцати лет, которых нельзя увольнять по инициативе работодателя, за исключением случаев ликвидации организации, совершения работником однократ</w:t>
      </w:r>
      <w:bookmarkStart w:id="0" w:name="_GoBack"/>
      <w:bookmarkEnd w:id="0"/>
      <w:r w:rsidRPr="00ED7882">
        <w:rPr>
          <w:rFonts w:ascii="Times New Roman" w:hAnsi="Times New Roman" w:cs="Times New Roman"/>
          <w:color w:val="000000"/>
          <w:sz w:val="28"/>
          <w:szCs w:val="28"/>
        </w:rPr>
        <w:t>ного грубого проступка и иных оснований, предусмотренных</w:t>
      </w:r>
      <w:proofErr w:type="gramEnd"/>
      <w:r w:rsidRPr="00ED7882">
        <w:rPr>
          <w:rFonts w:ascii="Times New Roman" w:hAnsi="Times New Roman" w:cs="Times New Roman"/>
          <w:color w:val="000000"/>
          <w:sz w:val="28"/>
          <w:szCs w:val="28"/>
        </w:rPr>
        <w:t xml:space="preserve"> ст.ст. 81, 336 ТК РФ.</w:t>
      </w:r>
    </w:p>
    <w:p w:rsidR="006050F0" w:rsidRPr="00ED7882" w:rsidRDefault="006050F0" w:rsidP="00ED78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7882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постановлению Пленума Верховного Суда Российской Федерации от 28.01.2014 № 1 к одиноким матерям может быть отнесена женщина, являющаяся единственным лицом, фактически осуществляющим родительские обязанности по воспитанию и развитию своих детей (родных или усыновленных) в соответствии с семейным и иным законодательством, то есть воспитывающая их без отца, в частности, в случаях, когда отец ребенка умер, лишен родительских прав, ограничен в родительских</w:t>
      </w:r>
      <w:proofErr w:type="gramEnd"/>
      <w:r w:rsidRPr="00ED7882">
        <w:rPr>
          <w:rFonts w:ascii="Times New Roman" w:hAnsi="Times New Roman" w:cs="Times New Roman"/>
          <w:color w:val="000000"/>
          <w:sz w:val="28"/>
          <w:szCs w:val="28"/>
        </w:rPr>
        <w:t xml:space="preserve"> правах, </w:t>
      </w:r>
      <w:proofErr w:type="gramStart"/>
      <w:r w:rsidRPr="00ED7882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proofErr w:type="gramEnd"/>
      <w:r w:rsidRPr="00ED7882">
        <w:rPr>
          <w:rFonts w:ascii="Times New Roman" w:hAnsi="Times New Roman" w:cs="Times New Roman"/>
          <w:color w:val="000000"/>
          <w:sz w:val="28"/>
          <w:szCs w:val="28"/>
        </w:rPr>
        <w:t xml:space="preserve"> безвестно отсутствующим, недееспособным (ограниченно дееспособным),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уклоняется от воспитания детей или от защиты их прав и интересов, в иных ситуациях.</w:t>
      </w:r>
    </w:p>
    <w:p w:rsidR="006050F0" w:rsidRPr="00ED7882" w:rsidRDefault="006050F0" w:rsidP="00ED78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882">
        <w:rPr>
          <w:rFonts w:ascii="Times New Roman" w:hAnsi="Times New Roman" w:cs="Times New Roman"/>
          <w:color w:val="000000"/>
          <w:sz w:val="28"/>
          <w:szCs w:val="28"/>
        </w:rPr>
        <w:t>Указанная гарантия распространяется, в том числе на лиц, проходящих государственную гражданскую и муниципальную службу.</w:t>
      </w:r>
    </w:p>
    <w:p w:rsidR="006050F0" w:rsidRPr="00ED7882" w:rsidRDefault="006050F0" w:rsidP="00ED7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882">
        <w:rPr>
          <w:rFonts w:ascii="Times New Roman" w:hAnsi="Times New Roman" w:cs="Times New Roman"/>
          <w:color w:val="000000"/>
          <w:sz w:val="28"/>
          <w:szCs w:val="28"/>
        </w:rPr>
        <w:t>Изменениями в ст. 256 ТК РФ за женщинами сохранено</w:t>
      </w:r>
      <w:r w:rsidRPr="00ED7882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ED7882">
        <w:rPr>
          <w:rFonts w:ascii="Times New Roman" w:hAnsi="Times New Roman" w:cs="Times New Roman"/>
          <w:color w:val="000000"/>
          <w:sz w:val="28"/>
          <w:szCs w:val="28"/>
        </w:rPr>
        <w:t>право на пособие по уходу за ребенком до полутора лет при выходе на работу, в том числе на условиях неполного рабочего времени, работы на дому или дистанционной работы, а также при выходе из отпуска по уходу за ребенком до достижения им возраста полутора лет.</w:t>
      </w:r>
      <w:proofErr w:type="gramEnd"/>
    </w:p>
    <w:p w:rsidR="006050F0" w:rsidRPr="00ED7882" w:rsidRDefault="006050F0" w:rsidP="00ED7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0F0" w:rsidRPr="00ED7882" w:rsidRDefault="006050F0" w:rsidP="00ED7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0F0" w:rsidRPr="00ED7882" w:rsidRDefault="006050F0" w:rsidP="00ED7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0F0" w:rsidRPr="00ED7882" w:rsidRDefault="006050F0" w:rsidP="00ED7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3CCC" w:rsidRDefault="003C3CCC"/>
    <w:sectPr w:rsidR="003C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855"/>
    <w:rsid w:val="00325BF4"/>
    <w:rsid w:val="00397F6D"/>
    <w:rsid w:val="003C3CCC"/>
    <w:rsid w:val="005367BF"/>
    <w:rsid w:val="006050F0"/>
    <w:rsid w:val="008F7F87"/>
    <w:rsid w:val="00907CC8"/>
    <w:rsid w:val="00B057D4"/>
    <w:rsid w:val="00B76916"/>
    <w:rsid w:val="00D0725F"/>
    <w:rsid w:val="00D55920"/>
    <w:rsid w:val="00ED7882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855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9085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Strong"/>
    <w:qFormat/>
    <w:rsid w:val="006050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2024-07-03T13:46:00Z</dcterms:created>
  <dcterms:modified xsi:type="dcterms:W3CDTF">2024-07-04T06:39:00Z</dcterms:modified>
</cp:coreProperties>
</file>