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B8" w:rsidRDefault="00107C52" w:rsidP="00D317B8">
      <w:pPr>
        <w:pStyle w:val="Textbody"/>
        <w:rPr>
          <w:rFonts w:hint="eastAsia"/>
        </w:rPr>
      </w:pPr>
      <w:r>
        <w:rPr>
          <w:rStyle w:val="StrongEmphasis"/>
        </w:rPr>
        <w:t>Прокурор разъясняет</w:t>
      </w:r>
      <w:r w:rsidR="00B43AB1">
        <w:rPr>
          <w:rStyle w:val="StrongEmphasis"/>
        </w:rPr>
        <w:t xml:space="preserve">, </w:t>
      </w:r>
      <w:r w:rsidR="00347851">
        <w:rPr>
          <w:rStyle w:val="StrongEmphasis"/>
        </w:rPr>
        <w:t xml:space="preserve">что </w:t>
      </w:r>
      <w:r w:rsidR="00D317B8">
        <w:rPr>
          <w:rStyle w:val="StrongEmphasis"/>
        </w:rPr>
        <w:t>с</w:t>
      </w:r>
      <w:r w:rsidR="00D317B8">
        <w:rPr>
          <w:rStyle w:val="StrongEmphasis"/>
        </w:rPr>
        <w:t>ведения о должниках по алиментным обязательствам будут включаться в специализированный реестр с 24.05.2025</w:t>
      </w:r>
    </w:p>
    <w:p w:rsidR="00D317B8" w:rsidRDefault="00D317B8" w:rsidP="00D317B8">
      <w:pPr>
        <w:pStyle w:val="Textbody"/>
        <w:jc w:val="both"/>
        <w:rPr>
          <w:rFonts w:hint="eastAsia"/>
        </w:rPr>
      </w:pPr>
      <w:r>
        <w:t> </w:t>
      </w:r>
    </w:p>
    <w:p w:rsidR="00D317B8" w:rsidRDefault="00D317B8" w:rsidP="00D317B8">
      <w:pPr>
        <w:pStyle w:val="Textbody"/>
        <w:jc w:val="both"/>
        <w:rPr>
          <w:rFonts w:hint="eastAsia"/>
        </w:rPr>
      </w:pPr>
      <w:r>
        <w:t>Федеральным законом от 29.05.2024 № 114-ФЗ внесены изменения в Федеральный закон от 02.10.2007 № 229-ФЗ «Об исполнительном производстве», согласно которым будет создан реестр должников по алиментным обязательствам.</w:t>
      </w:r>
    </w:p>
    <w:p w:rsidR="00D317B8" w:rsidRDefault="00D317B8" w:rsidP="00D317B8">
      <w:pPr>
        <w:pStyle w:val="Textbody"/>
        <w:jc w:val="both"/>
        <w:rPr>
          <w:rFonts w:hint="eastAsia"/>
        </w:rPr>
      </w:pPr>
      <w:r>
        <w:t>Реестр будет включен в банк данных, который Федеральная служба судебных приставов создает и ведет в электронном виде. Этот банк содержит сведения, необходимые для принудительного исполнения судебных актов и актов других органов и должностных лиц.</w:t>
      </w:r>
    </w:p>
    <w:p w:rsidR="00D317B8" w:rsidRDefault="00D317B8" w:rsidP="00D317B8">
      <w:pPr>
        <w:pStyle w:val="Textbody"/>
        <w:jc w:val="both"/>
        <w:rPr>
          <w:rFonts w:hint="eastAsia"/>
        </w:rPr>
      </w:pPr>
      <w:r>
        <w:t>В указанный реестр будут включены данные о должниках по алиментным обязательствам, которых привлекли к административной или уголовной ответственности за неуплату алиментов на содержание несовершеннолетних детей, нетрудоспособных детей старше 18 лет или нетрудоспособных родителей. Также реестр будет содержать данные о лицах, объявленных судебными приставами-исполнителями в исполнительный розыск.</w:t>
      </w:r>
    </w:p>
    <w:p w:rsidR="00D317B8" w:rsidRDefault="00D317B8" w:rsidP="00D317B8">
      <w:pPr>
        <w:pStyle w:val="Textbody"/>
        <w:jc w:val="both"/>
        <w:rPr>
          <w:rFonts w:hint="eastAsia"/>
        </w:rPr>
      </w:pPr>
      <w:r>
        <w:t>Сведения об исполнительных производствах, должники по которым включены в реестр, будут общедоступными до момента исключения информации о должнике из реестра с связи с полным погашением задолженности или по другим основаниям, предусмотренным порядком создания и ведения банка данных.</w:t>
      </w:r>
    </w:p>
    <w:p w:rsidR="00347851" w:rsidRPr="00091D89" w:rsidRDefault="00347851" w:rsidP="00D317B8">
      <w:pPr>
        <w:pStyle w:val="Textbody"/>
        <w:jc w:val="both"/>
        <w:rPr>
          <w:lang w:val="en-US"/>
        </w:rPr>
      </w:pPr>
    </w:p>
    <w:p w:rsidR="00904618" w:rsidRDefault="00ED2277" w:rsidP="00ED2277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904618">
        <w:rPr>
          <w:rFonts w:ascii="Times New Roman" w:hAnsi="Times New Roman" w:cs="Times New Roman"/>
          <w:sz w:val="28"/>
          <w:szCs w:val="28"/>
        </w:rPr>
        <w:t xml:space="preserve">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91D89"/>
    <w:rsid w:val="000F2366"/>
    <w:rsid w:val="00107C52"/>
    <w:rsid w:val="001E2029"/>
    <w:rsid w:val="00216D43"/>
    <w:rsid w:val="002343CB"/>
    <w:rsid w:val="00285A87"/>
    <w:rsid w:val="002D3856"/>
    <w:rsid w:val="00347851"/>
    <w:rsid w:val="00435458"/>
    <w:rsid w:val="004A5675"/>
    <w:rsid w:val="00517184"/>
    <w:rsid w:val="005322CE"/>
    <w:rsid w:val="007E6CEE"/>
    <w:rsid w:val="00885B3B"/>
    <w:rsid w:val="00904618"/>
    <w:rsid w:val="009D26A8"/>
    <w:rsid w:val="009E5579"/>
    <w:rsid w:val="00A973EC"/>
    <w:rsid w:val="00B43AB1"/>
    <w:rsid w:val="00BC25C4"/>
    <w:rsid w:val="00BE1EAB"/>
    <w:rsid w:val="00C360A7"/>
    <w:rsid w:val="00C66EB4"/>
    <w:rsid w:val="00D11CC1"/>
    <w:rsid w:val="00D272A9"/>
    <w:rsid w:val="00D317B8"/>
    <w:rsid w:val="00E84F03"/>
    <w:rsid w:val="00EA7100"/>
    <w:rsid w:val="00ED2277"/>
    <w:rsid w:val="00ED3A21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43ED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2024-12-25T14:20:00Z</dcterms:created>
  <dcterms:modified xsi:type="dcterms:W3CDTF">2024-12-25T14:20:00Z</dcterms:modified>
</cp:coreProperties>
</file>