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78C" w:rsidRDefault="00E4778C" w:rsidP="00E4778C">
      <w:pPr>
        <w:pStyle w:val="Standard"/>
        <w:spacing w:after="960"/>
        <w:rPr>
          <w:rFonts w:hint="eastAsia"/>
        </w:rPr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011D00" w:rsidRPr="00011D00" w:rsidRDefault="00011D00" w:rsidP="00011D00">
      <w:pPr>
        <w:pStyle w:val="Standard"/>
        <w:spacing w:after="960"/>
        <w:rPr>
          <w:rFonts w:hint="eastAsia"/>
          <w:b/>
        </w:rPr>
      </w:pPr>
      <w:bookmarkStart w:id="0" w:name="_GoBack"/>
      <w:bookmarkEnd w:id="0"/>
      <w:r w:rsidRPr="00011D00">
        <w:rPr>
          <w:b/>
        </w:rPr>
        <w:t>Установлена административная ответственность за незаконное привлечение инвестиций физических лиц</w:t>
      </w:r>
    </w:p>
    <w:p w:rsidR="00011D00" w:rsidRDefault="00011D00" w:rsidP="00011D00">
      <w:pPr>
        <w:pStyle w:val="Textbody"/>
        <w:spacing w:line="384" w:lineRule="auto"/>
        <w:jc w:val="both"/>
        <w:rPr>
          <w:rFonts w:hint="eastAsia"/>
        </w:rPr>
      </w:pPr>
      <w:r>
        <w:t>Федеральным законом от 13.12.2024 № 461-ФЗ в Кодекс Российской Федерации об административных правонарушениях включена статья 14.56.1, направленная на пресечение незаконного привлечения инвестиций физических лиц.</w:t>
      </w:r>
    </w:p>
    <w:p w:rsidR="00011D00" w:rsidRDefault="00011D00" w:rsidP="00011D00">
      <w:pPr>
        <w:pStyle w:val="Textbody"/>
        <w:spacing w:line="384" w:lineRule="auto"/>
        <w:jc w:val="both"/>
        <w:rPr>
          <w:rFonts w:hint="eastAsia"/>
        </w:rPr>
      </w:pPr>
      <w:r>
        <w:t>За оказание услуг по привлечению инвестиций физических лиц лицом, не имеющим право на осуществление указанной деятельности в соответствии с законодательством о защите прав и законных интересов инвесторов на рынке ценных бумаг и об ограничениях привлечения инвестиций физических лиц предусмотрен административный штраф для граждан от 5 до 30 тысяч рублей, для должностных лиц и индивидуальных предпринимателей от 20 до 50 тысяч рублей, для юридических лиц от 300 до 500 тысяч рублей.</w:t>
      </w:r>
    </w:p>
    <w:p w:rsidR="00011D00" w:rsidRDefault="00011D00" w:rsidP="00011D00">
      <w:pPr>
        <w:pStyle w:val="Textbody"/>
        <w:spacing w:line="384" w:lineRule="auto"/>
        <w:jc w:val="both"/>
        <w:rPr>
          <w:rFonts w:hint="eastAsia"/>
        </w:rPr>
      </w:pPr>
      <w:r>
        <w:t>В качестве наказания для индивидуальных предпринимателей и юридических лиц также может быть применено административное приостановление деятельности на срок до 60 суток.</w:t>
      </w:r>
    </w:p>
    <w:p w:rsidR="00011D00" w:rsidRDefault="00011D00" w:rsidP="00011D00">
      <w:pPr>
        <w:pStyle w:val="Textbody"/>
        <w:spacing w:line="384" w:lineRule="auto"/>
        <w:jc w:val="both"/>
        <w:rPr>
          <w:rFonts w:hint="eastAsia"/>
        </w:rPr>
      </w:pPr>
      <w:r>
        <w:t>Кроме того, статьей предусмотрены санкции за привлечение инвестиций физических лиц с нарушением требований, предусмотренных п. 1 ст. 5.1 Федерального закона от 05.03.1999 № 46-ФЗ «О защите прав и законных интересов инвесторов на рынке ценных бумаг». За указанные правонарушения административный штраф составит для граждан от 30 до 50 тысяч рублей, для должностных лиц и индивидуальных предпринимателей от 50 до 100 тысяч рублей, юридических лиц от 500 тысяч рублей до 1 млн. рублей.</w:t>
      </w:r>
    </w:p>
    <w:p w:rsidR="00011D00" w:rsidRDefault="00011D00" w:rsidP="00011D00">
      <w:pPr>
        <w:pStyle w:val="Textbody"/>
        <w:spacing w:line="384" w:lineRule="auto"/>
        <w:jc w:val="both"/>
        <w:rPr>
          <w:rFonts w:hint="eastAsia"/>
        </w:rPr>
      </w:pPr>
      <w:r>
        <w:t>В качестве наказания к индивидуальным предпринимателям и юридическим лицам также может быть применено административное приостановление деятельности на срок до 90 суток.</w:t>
      </w:r>
    </w:p>
    <w:p w:rsidR="00011D00" w:rsidRDefault="00011D00" w:rsidP="00011D00">
      <w:pPr>
        <w:pStyle w:val="Textbody"/>
        <w:spacing w:line="384" w:lineRule="auto"/>
        <w:jc w:val="both"/>
        <w:rPr>
          <w:rFonts w:hint="eastAsia"/>
        </w:rPr>
      </w:pPr>
      <w:r>
        <w:t>Срок давности за указанные правонарушения составляет 1 год со дня установления факта нарушения законодательства.</w:t>
      </w:r>
    </w:p>
    <w:p w:rsidR="00011D00" w:rsidRDefault="00011D00" w:rsidP="00011D00">
      <w:pPr>
        <w:pStyle w:val="Textbody"/>
        <w:spacing w:line="384" w:lineRule="auto"/>
        <w:jc w:val="both"/>
        <w:rPr>
          <w:rFonts w:hint="eastAsia"/>
        </w:rPr>
      </w:pPr>
      <w:r>
        <w:lastRenderedPageBreak/>
        <w:t>Привлечение инвестиций физических лиц путем заключения договоров на условиях публичной оферты либо в результате направления предложения делать оферту, адресованного неопределенному кругу лиц, допускается только посредством встречного предоставления физическим лицам ценных бумаг, либо в случае, если право лиц, привлекающих инвестиции, на привлечение инвестиций физических лиц предусмотрено федеральными законами.</w:t>
      </w:r>
    </w:p>
    <w:p w:rsidR="00011D00" w:rsidRDefault="00011D00" w:rsidP="00011D00">
      <w:pPr>
        <w:pStyle w:val="Textbody"/>
        <w:spacing w:line="384" w:lineRule="auto"/>
        <w:jc w:val="both"/>
        <w:rPr>
          <w:rFonts w:hint="eastAsia"/>
        </w:rPr>
      </w:pPr>
      <w:r>
        <w:t> </w:t>
      </w:r>
    </w:p>
    <w:p w:rsidR="007671CF" w:rsidRPr="00E75B37" w:rsidRDefault="00E4778C" w:rsidP="00011D00">
      <w:pPr>
        <w:pStyle w:val="Standard"/>
        <w:spacing w:after="240"/>
        <w:rPr>
          <w:rFonts w:hint="eastAsia"/>
        </w:rPr>
      </w:pPr>
    </w:p>
    <w:sectPr w:rsidR="007671CF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93699"/>
    <w:rsid w:val="001A715C"/>
    <w:rsid w:val="002C61BA"/>
    <w:rsid w:val="003608E5"/>
    <w:rsid w:val="004879FB"/>
    <w:rsid w:val="0075477C"/>
    <w:rsid w:val="00A30BB3"/>
    <w:rsid w:val="00BE1EAB"/>
    <w:rsid w:val="00C82A95"/>
    <w:rsid w:val="00C9349C"/>
    <w:rsid w:val="00CB7B68"/>
    <w:rsid w:val="00CE3CB3"/>
    <w:rsid w:val="00CE4B8F"/>
    <w:rsid w:val="00E4778C"/>
    <w:rsid w:val="00E75B37"/>
    <w:rsid w:val="00EA7100"/>
    <w:rsid w:val="00F3581E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3</cp:revision>
  <dcterms:created xsi:type="dcterms:W3CDTF">2025-06-11T18:35:00Z</dcterms:created>
  <dcterms:modified xsi:type="dcterms:W3CDTF">2025-06-27T08:36:00Z</dcterms:modified>
</cp:coreProperties>
</file>