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A9" w:rsidRDefault="00D272A9" w:rsidP="00D272A9">
      <w:pPr>
        <w:pStyle w:val="Textbody"/>
        <w:rPr>
          <w:rFonts w:hint="eastAsia"/>
        </w:rPr>
      </w:pPr>
      <w:r>
        <w:rPr>
          <w:rStyle w:val="StrongEmphasis"/>
        </w:rPr>
        <w:t>Новый вид дистанционного мошенничества</w:t>
      </w:r>
    </w:p>
    <w:p w:rsidR="00D272A9" w:rsidRDefault="00D272A9" w:rsidP="00D272A9">
      <w:pPr>
        <w:pStyle w:val="Textbody"/>
        <w:jc w:val="both"/>
        <w:rPr>
          <w:rFonts w:hint="eastAsia"/>
        </w:rPr>
      </w:pPr>
      <w:bookmarkStart w:id="0" w:name="_GoBack"/>
      <w:r>
        <w:t>Дистанционные мошенники пытаются использовать в преступных целях нововведения в законодательстве, принятые в целях защиты от хищений денежных средств граждан.</w:t>
      </w:r>
    </w:p>
    <w:p w:rsidR="00D272A9" w:rsidRDefault="00D272A9" w:rsidP="00D272A9">
      <w:pPr>
        <w:pStyle w:val="Textbody"/>
        <w:jc w:val="both"/>
        <w:rPr>
          <w:rFonts w:hint="eastAsia"/>
        </w:rPr>
      </w:pPr>
      <w:r>
        <w:t xml:space="preserve">С 1 марта 2025 года в силу вступают положения законодательства о так называемом </w:t>
      </w:r>
      <w:proofErr w:type="spellStart"/>
      <w:r>
        <w:t>самозапрете</w:t>
      </w:r>
      <w:proofErr w:type="spellEnd"/>
      <w:r>
        <w:t xml:space="preserve"> на кредитование, то есть каждый человек сможет запретить дистанционное оформление займов на его имя. Но мошенники предлагают людям сделать это уже сейчас. Гражданам необходимо знать, что это крайне опасно и недопустимо.</w:t>
      </w:r>
    </w:p>
    <w:p w:rsidR="00D272A9" w:rsidRDefault="00D272A9" w:rsidP="00D272A9">
      <w:pPr>
        <w:pStyle w:val="Textbody"/>
        <w:jc w:val="both"/>
        <w:rPr>
          <w:rFonts w:hint="eastAsia"/>
        </w:rPr>
      </w:pPr>
      <w:r>
        <w:t xml:space="preserve">На мобильный телефон потенциальной жертвы поступают звонки якобы «от службы безопасности банка», где звонящий сообщает о том, что на имя адресата оформили кредит, который по счастливому стечению обстоятельств удалось аннулировать. В целях исключения в дальнейшем повторных операций жертве предлагают уже сейчас установить </w:t>
      </w:r>
      <w:proofErr w:type="spellStart"/>
      <w:r>
        <w:t>самозапрет</w:t>
      </w:r>
      <w:proofErr w:type="spellEnd"/>
      <w:r>
        <w:t xml:space="preserve"> на выдачу кредитов, перейдя по ссылке, которая и ведет на фишинговый сайт для кражи данных.</w:t>
      </w:r>
    </w:p>
    <w:p w:rsidR="00D272A9" w:rsidRDefault="00D272A9" w:rsidP="00D272A9">
      <w:pPr>
        <w:pStyle w:val="Textbody"/>
        <w:jc w:val="both"/>
        <w:rPr>
          <w:rFonts w:hint="eastAsia"/>
        </w:rPr>
      </w:pPr>
      <w:r>
        <w:t>В случае возникновения необходимости проведения каких-либо банковских операций, а также в целях проверки поступившей по телефону информации о состоянии финансовых ресурсов, необходимо обращаться в банковскую организацию самостоятельно по номеру телефона, указанному на обороте банковской карты. Сотрудники банков никогда не звонят своим клиентам и не присылают смс-сообщений со ссылками на сторонние сайты.</w:t>
      </w:r>
    </w:p>
    <w:p w:rsidR="004A5675" w:rsidRDefault="00D272A9" w:rsidP="00D272A9">
      <w:pPr>
        <w:pStyle w:val="Textbody"/>
        <w:jc w:val="both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</w:t>
      </w:r>
      <w:r>
        <w:t>района призывает жителей района быть бдительными.</w:t>
      </w:r>
    </w:p>
    <w:bookmarkEnd w:id="0"/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1E2029"/>
    <w:rsid w:val="002343CB"/>
    <w:rsid w:val="00285A87"/>
    <w:rsid w:val="00435458"/>
    <w:rsid w:val="004A5675"/>
    <w:rsid w:val="00517184"/>
    <w:rsid w:val="005322CE"/>
    <w:rsid w:val="007E6CEE"/>
    <w:rsid w:val="00904618"/>
    <w:rsid w:val="009E5579"/>
    <w:rsid w:val="00BC25C4"/>
    <w:rsid w:val="00BE1EAB"/>
    <w:rsid w:val="00D272A9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2024-12-25T09:44:00Z</dcterms:created>
  <dcterms:modified xsi:type="dcterms:W3CDTF">2024-12-25T09:44:00Z</dcterms:modified>
</cp:coreProperties>
</file>